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251E56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18 a 30 de julho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16"/>
                <w:szCs w:val="16"/>
              </w:rPr>
              <w:t>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623FB8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29" w:type="dxa"/>
        <w:tblLayout w:type="fixed"/>
        <w:tblLook w:val="04A0" w:firstRow="1" w:lastRow="0" w:firstColumn="1" w:lastColumn="0" w:noHBand="0" w:noVBand="1"/>
      </w:tblPr>
      <w:tblGrid>
        <w:gridCol w:w="1527"/>
        <w:gridCol w:w="606"/>
        <w:gridCol w:w="980"/>
        <w:gridCol w:w="176"/>
        <w:gridCol w:w="2064"/>
        <w:gridCol w:w="876"/>
      </w:tblGrid>
      <w:tr w:rsidR="009A326A" w:rsidRPr="009476BF" w:rsidTr="005661DF">
        <w:trPr>
          <w:trHeight w:val="230"/>
        </w:trPr>
        <w:tc>
          <w:tcPr>
            <w:tcW w:w="3289" w:type="dxa"/>
            <w:gridSpan w:val="4"/>
            <w:shd w:val="clear" w:color="auto" w:fill="948A54" w:themeFill="background2" w:themeFillShade="80"/>
            <w:vAlign w:val="center"/>
          </w:tcPr>
          <w:p w:rsidR="009A326A" w:rsidRPr="000D72CA" w:rsidRDefault="009A326A" w:rsidP="005661D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0" w:type="dxa"/>
            <w:gridSpan w:val="2"/>
            <w:shd w:val="clear" w:color="auto" w:fill="948A54" w:themeFill="background2" w:themeFillShade="80"/>
            <w:vAlign w:val="center"/>
          </w:tcPr>
          <w:p w:rsidR="009A326A" w:rsidRPr="000D72CA" w:rsidRDefault="009A326A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9A326A" w:rsidRPr="009476BF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9A326A" w:rsidRPr="00465CAC" w:rsidRDefault="009A326A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vAlign w:val="center"/>
          </w:tcPr>
          <w:p w:rsidR="009A326A" w:rsidRPr="00465CAC" w:rsidRDefault="009A326A" w:rsidP="005661DF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R$ 3.252,00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9A326A" w:rsidRPr="00465CAC" w:rsidRDefault="009A326A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6" w:type="dxa"/>
            <w:tcBorders>
              <w:bottom w:val="nil"/>
              <w:right w:val="single" w:sz="4" w:space="0" w:color="auto"/>
            </w:tcBorders>
            <w:vAlign w:val="center"/>
          </w:tcPr>
          <w:p w:rsidR="009A326A" w:rsidRPr="00465CAC" w:rsidRDefault="009A326A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9A326A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9A326A" w:rsidRPr="00465CAC" w:rsidRDefault="009A326A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  <w:vAlign w:val="center"/>
          </w:tcPr>
          <w:p w:rsidR="009A326A" w:rsidRPr="00465CAC" w:rsidRDefault="009A326A" w:rsidP="005661DF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R$ 4.155,00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9A326A" w:rsidRPr="00465CAC" w:rsidRDefault="009A326A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26A" w:rsidRPr="00465CAC" w:rsidRDefault="009A326A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9A326A" w:rsidTr="005661DF">
        <w:trPr>
          <w:trHeight w:val="324"/>
        </w:trPr>
        <w:tc>
          <w:tcPr>
            <w:tcW w:w="6229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A326A" w:rsidRPr="00281125" w:rsidRDefault="009A326A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9A326A" w:rsidTr="005661DF">
        <w:trPr>
          <w:trHeight w:val="402"/>
        </w:trPr>
        <w:tc>
          <w:tcPr>
            <w:tcW w:w="2133" w:type="dxa"/>
            <w:gridSpan w:val="2"/>
            <w:shd w:val="clear" w:color="auto" w:fill="EEECE1" w:themeFill="background2"/>
            <w:vAlign w:val="center"/>
          </w:tcPr>
          <w:p w:rsidR="009A326A" w:rsidRPr="00465CAC" w:rsidRDefault="009A326A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3x)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9A326A" w:rsidRPr="00281125" w:rsidRDefault="009A326A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40" w:type="dxa"/>
            <w:gridSpan w:val="2"/>
            <w:shd w:val="clear" w:color="auto" w:fill="EEECE1" w:themeFill="background2"/>
            <w:vAlign w:val="center"/>
          </w:tcPr>
          <w:p w:rsidR="009A326A" w:rsidRPr="00465CAC" w:rsidRDefault="009A326A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5x)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A326A" w:rsidRPr="00281125" w:rsidRDefault="009A326A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  <w:tr w:rsidR="009A326A" w:rsidTr="005661DF">
        <w:trPr>
          <w:trHeight w:val="409"/>
        </w:trPr>
        <w:tc>
          <w:tcPr>
            <w:tcW w:w="3113" w:type="dxa"/>
            <w:gridSpan w:val="3"/>
            <w:shd w:val="clear" w:color="auto" w:fill="EEECE1" w:themeFill="background2"/>
            <w:vAlign w:val="center"/>
          </w:tcPr>
          <w:p w:rsidR="009A326A" w:rsidRPr="0028076D" w:rsidRDefault="009A326A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116" w:type="dxa"/>
            <w:gridSpan w:val="3"/>
            <w:shd w:val="clear" w:color="auto" w:fill="FFFFFF" w:themeFill="background1"/>
            <w:vAlign w:val="center"/>
          </w:tcPr>
          <w:p w:rsidR="009A326A" w:rsidRPr="00281125" w:rsidRDefault="009A326A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2x (   ) 3x (   ) 4x (   ) 5x (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A97A00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O candidato deverá possuir o seguinte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 pré-requisito: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9A326A" w:rsidRDefault="00D63307" w:rsidP="009A32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9A326A" w:rsidRPr="00E24C88" w:rsidRDefault="009A326A" w:rsidP="009A326A">
      <w:pPr>
        <w:spacing w:before="240"/>
        <w:rPr>
          <w:rFonts w:cs="Arial"/>
          <w:sz w:val="18"/>
          <w:szCs w:val="18"/>
        </w:rPr>
      </w:pPr>
      <w:r w:rsidRPr="00E24C88">
        <w:rPr>
          <w:rFonts w:cs="Arial"/>
          <w:sz w:val="18"/>
          <w:szCs w:val="18"/>
        </w:rPr>
        <w:t>Declaro ter lido, entendido e concordado</w:t>
      </w:r>
      <w:r>
        <w:rPr>
          <w:rFonts w:cs="Arial"/>
          <w:sz w:val="18"/>
          <w:szCs w:val="18"/>
        </w:rPr>
        <w:t xml:space="preserve"> o Manual do Aluno do Curso para Qualificação de</w:t>
      </w:r>
      <w:r w:rsidRPr="00E24C88">
        <w:rPr>
          <w:rFonts w:cs="Arial"/>
          <w:sz w:val="18"/>
          <w:szCs w:val="18"/>
        </w:rPr>
        <w:t xml:space="preserve"> Inspetor de Pintura </w:t>
      </w:r>
      <w:r>
        <w:rPr>
          <w:rFonts w:cs="Arial"/>
          <w:sz w:val="18"/>
          <w:szCs w:val="18"/>
        </w:rPr>
        <w:t xml:space="preserve">Industrial </w:t>
      </w:r>
      <w:r w:rsidRPr="00E24C88">
        <w:rPr>
          <w:rFonts w:cs="Arial"/>
          <w:sz w:val="18"/>
          <w:szCs w:val="18"/>
        </w:rPr>
        <w:t xml:space="preserve">N1, </w:t>
      </w:r>
      <w:r>
        <w:rPr>
          <w:rFonts w:cs="Arial"/>
          <w:sz w:val="18"/>
          <w:szCs w:val="18"/>
        </w:rPr>
        <w:t>disponibilizado</w:t>
      </w:r>
      <w:r w:rsidRPr="00E24C88">
        <w:rPr>
          <w:rFonts w:cs="Arial"/>
          <w:sz w:val="18"/>
          <w:szCs w:val="18"/>
        </w:rPr>
        <w:t xml:space="preserve"> no site da ABRACO.</w:t>
      </w:r>
    </w:p>
    <w:p w:rsidR="001C4E18" w:rsidRDefault="001C4E18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FD44A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1787525</wp:posOffset>
              </wp:positionH>
              <wp:positionV relativeFrom="paragraph">
                <wp:posOffset>-188595</wp:posOffset>
              </wp:positionV>
              <wp:extent cx="422910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7F0F32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Curso para Qualificação de Inspetor de Pintura Industrial N1 </w:t>
                          </w:r>
                          <w:r w:rsidR="000F6A06" w:rsidRPr="007F0F32">
                            <w:rPr>
                              <w:rFonts w:cs="Arial"/>
                              <w:b/>
                              <w:sz w:val="20"/>
                            </w:rPr>
                            <w:t>–</w:t>
                          </w: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 </w:t>
                          </w:r>
                          <w:r w:rsidR="007F0F32" w:rsidRPr="007F0F32">
                            <w:rPr>
                              <w:rFonts w:cs="Arial"/>
                              <w:b/>
                              <w:sz w:val="20"/>
                            </w:rPr>
                            <w:t>SP</w:t>
                          </w:r>
                          <w:r w:rsidRPr="007F0F32">
                            <w:rPr>
                              <w:sz w:val="20"/>
                            </w:rPr>
                            <w:t xml:space="preserve">                                                      </w:t>
                          </w:r>
                          <w:r w:rsidR="005003B7" w:rsidRPr="007F0F32">
                            <w:rPr>
                              <w:sz w:val="20"/>
                            </w:rPr>
                            <w:t xml:space="preserve">                              </w:t>
                          </w:r>
                          <w:r w:rsidR="007F0F32" w:rsidRPr="007F0F32">
                            <w:rPr>
                              <w:sz w:val="20"/>
                            </w:rPr>
                            <w:t>Av. Prof. Almeida Prado, 532 – Cidade Universitária, São Paulo / SP</w:t>
                          </w:r>
                        </w:p>
                        <w:p w:rsidR="000D72CA" w:rsidRPr="00623FB8" w:rsidRDefault="000D72CA" w:rsidP="000D72C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.75pt;margin-top:-14.85pt;width:333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" strokecolor="white [3212]">
              <v:textbox>
                <w:txbxContent>
                  <w:p w:rsidR="000D72CA" w:rsidRPr="007F0F32" w:rsidRDefault="000D72CA" w:rsidP="000D72CA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Curso para Qualificação de Inspetor de Pintura Industrial N1 </w:t>
                    </w:r>
                    <w:r w:rsidR="000F6A06" w:rsidRPr="007F0F32">
                      <w:rPr>
                        <w:rFonts w:cs="Arial"/>
                        <w:b/>
                        <w:sz w:val="20"/>
                      </w:rPr>
                      <w:t>–</w:t>
                    </w: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7F0F32" w:rsidRPr="007F0F32">
                      <w:rPr>
                        <w:rFonts w:cs="Arial"/>
                        <w:b/>
                        <w:sz w:val="20"/>
                      </w:rPr>
                      <w:t>SP</w:t>
                    </w:r>
                    <w:r w:rsidRPr="007F0F32">
                      <w:rPr>
                        <w:sz w:val="20"/>
                      </w:rPr>
                      <w:t xml:space="preserve">                                                      </w:t>
                    </w:r>
                    <w:r w:rsidR="005003B7" w:rsidRPr="007F0F32">
                      <w:rPr>
                        <w:sz w:val="20"/>
                      </w:rPr>
                      <w:t xml:space="preserve">                              </w:t>
                    </w:r>
                    <w:r w:rsidR="007F0F32" w:rsidRPr="007F0F32">
                      <w:rPr>
                        <w:sz w:val="20"/>
                      </w:rPr>
                      <w:t>Av. Prof. Almeida Prado, 532 – Cidade Universitária, São Paulo / SP</w:t>
                    </w:r>
                  </w:p>
                  <w:p w:rsidR="000D72CA" w:rsidRPr="00623FB8" w:rsidRDefault="000D72CA" w:rsidP="000D72C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A7816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51E56"/>
    <w:rsid w:val="002B6FDE"/>
    <w:rsid w:val="00320CD6"/>
    <w:rsid w:val="00341D5E"/>
    <w:rsid w:val="00346657"/>
    <w:rsid w:val="003663C1"/>
    <w:rsid w:val="003864E6"/>
    <w:rsid w:val="003E3AA6"/>
    <w:rsid w:val="00400E73"/>
    <w:rsid w:val="00401381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23FB8"/>
    <w:rsid w:val="006612C1"/>
    <w:rsid w:val="006E2D82"/>
    <w:rsid w:val="006E7D37"/>
    <w:rsid w:val="007139B1"/>
    <w:rsid w:val="00732BDF"/>
    <w:rsid w:val="00744B9A"/>
    <w:rsid w:val="0074614E"/>
    <w:rsid w:val="007A3321"/>
    <w:rsid w:val="007F0F32"/>
    <w:rsid w:val="00807A31"/>
    <w:rsid w:val="00895E17"/>
    <w:rsid w:val="009476BF"/>
    <w:rsid w:val="00971CAB"/>
    <w:rsid w:val="00995C25"/>
    <w:rsid w:val="009A326A"/>
    <w:rsid w:val="009B2CA1"/>
    <w:rsid w:val="009D3C1D"/>
    <w:rsid w:val="00A2778E"/>
    <w:rsid w:val="00A434AB"/>
    <w:rsid w:val="00A97A00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82609"/>
    <w:rsid w:val="00FC7B47"/>
    <w:rsid w:val="00FD44A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2015-06-17T19:53:00Z</cp:lastPrinted>
  <dcterms:created xsi:type="dcterms:W3CDTF">2016-04-12T18:32:00Z</dcterms:created>
  <dcterms:modified xsi:type="dcterms:W3CDTF">2016-04-12T18:33:00Z</dcterms:modified>
</cp:coreProperties>
</file>